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2B" w:rsidRPr="00516C2B" w:rsidRDefault="00516C2B" w:rsidP="00516C2B">
      <w:pPr>
        <w:rPr>
          <w:b/>
        </w:rPr>
      </w:pPr>
      <w:r>
        <w:rPr>
          <w:b/>
        </w:rPr>
        <w:t>Los principios de Calidad Educativa de Excelencia Educativa</w:t>
      </w:r>
      <w:r w:rsidRPr="00516C2B">
        <w:rPr>
          <w:b/>
        </w:rPr>
        <w:t>:</w:t>
      </w:r>
    </w:p>
    <w:p w:rsidR="00516C2B" w:rsidRPr="00516C2B" w:rsidRDefault="00516C2B" w:rsidP="00516C2B">
      <w:pPr>
        <w:rPr>
          <w:b/>
        </w:rPr>
      </w:pPr>
    </w:p>
    <w:p w:rsidR="00516C2B" w:rsidRPr="00516C2B" w:rsidRDefault="00516C2B" w:rsidP="00516C2B">
      <w:pPr>
        <w:numPr>
          <w:ilvl w:val="0"/>
          <w:numId w:val="1"/>
        </w:numPr>
        <w:rPr>
          <w:b/>
        </w:rPr>
      </w:pPr>
      <w:r w:rsidRPr="00516C2B">
        <w:t xml:space="preserve">La </w:t>
      </w:r>
      <w:r w:rsidRPr="00516C2B">
        <w:rPr>
          <w:b/>
        </w:rPr>
        <w:t>calidad educativa</w:t>
      </w:r>
      <w:r w:rsidRPr="00516C2B">
        <w:t xml:space="preserve"> la hacemos las </w:t>
      </w:r>
      <w:r w:rsidRPr="00516C2B">
        <w:rPr>
          <w:b/>
        </w:rPr>
        <w:t>personas.</w:t>
      </w:r>
    </w:p>
    <w:p w:rsidR="00516C2B" w:rsidRPr="00516C2B" w:rsidRDefault="00516C2B" w:rsidP="00516C2B">
      <w:pPr>
        <w:numPr>
          <w:ilvl w:val="0"/>
          <w:numId w:val="1"/>
        </w:numPr>
      </w:pPr>
      <w:r w:rsidRPr="00516C2B">
        <w:t xml:space="preserve">El mejor recurso con el que cuenta un maestro es </w:t>
      </w:r>
      <w:r w:rsidRPr="00516C2B">
        <w:rPr>
          <w:b/>
        </w:rPr>
        <w:t>su propia persona,</w:t>
      </w:r>
      <w:r w:rsidRPr="00516C2B">
        <w:t xml:space="preserve"> el alumno aprende de nuestros conocimientos, experiencias y actitudes.  Trabajar nuestro crecimiento impacta positivamente en la calidad personal y académica del educando que formamos.</w:t>
      </w:r>
    </w:p>
    <w:p w:rsidR="00516C2B" w:rsidRPr="00516C2B" w:rsidRDefault="00516C2B" w:rsidP="00516C2B">
      <w:pPr>
        <w:numPr>
          <w:ilvl w:val="0"/>
          <w:numId w:val="1"/>
        </w:numPr>
      </w:pPr>
      <w:r w:rsidRPr="00516C2B">
        <w:rPr>
          <w:b/>
        </w:rPr>
        <w:t>Planear nuestras clases</w:t>
      </w:r>
      <w:r w:rsidRPr="00516C2B">
        <w:t xml:space="preserve"> nos permite tener claros: los </w:t>
      </w:r>
      <w:r w:rsidRPr="00516C2B">
        <w:rPr>
          <w:b/>
        </w:rPr>
        <w:t>objetivos</w:t>
      </w:r>
      <w:r w:rsidRPr="00516C2B">
        <w:t xml:space="preserve">, los </w:t>
      </w:r>
      <w:r w:rsidRPr="00516C2B">
        <w:rPr>
          <w:b/>
        </w:rPr>
        <w:t>contenidos</w:t>
      </w:r>
      <w:r w:rsidRPr="00516C2B">
        <w:t xml:space="preserve">, las </w:t>
      </w:r>
      <w:r w:rsidRPr="00516C2B">
        <w:rPr>
          <w:b/>
        </w:rPr>
        <w:t>experiencias</w:t>
      </w:r>
      <w:r w:rsidRPr="00516C2B">
        <w:t xml:space="preserve"> de aprendizaje y los </w:t>
      </w:r>
      <w:r w:rsidRPr="00516C2B">
        <w:rPr>
          <w:b/>
        </w:rPr>
        <w:t>instrumentos de evaluación</w:t>
      </w:r>
      <w:r w:rsidRPr="00516C2B">
        <w:t>;  tener una visión de lo que queremos lograr y de cómo lo haremos.</w:t>
      </w:r>
    </w:p>
    <w:p w:rsidR="00516C2B" w:rsidRPr="00516C2B" w:rsidRDefault="00516C2B" w:rsidP="00516C2B">
      <w:pPr>
        <w:numPr>
          <w:ilvl w:val="0"/>
          <w:numId w:val="1"/>
        </w:numPr>
        <w:rPr>
          <w:b/>
        </w:rPr>
      </w:pPr>
      <w:r w:rsidRPr="00516C2B">
        <w:t xml:space="preserve">Ser un </w:t>
      </w:r>
      <w:r w:rsidRPr="00516C2B">
        <w:rPr>
          <w:b/>
        </w:rPr>
        <w:t>mediador cognitivo</w:t>
      </w:r>
      <w:r w:rsidRPr="00516C2B">
        <w:t xml:space="preserve"> de tal forma que facilitemos el aprendizaje al alumno a través de ejercicios o experiencias en las que aprendan significativamente los contenidos y descubran cómo </w:t>
      </w:r>
      <w:r w:rsidRPr="00516C2B">
        <w:rPr>
          <w:b/>
        </w:rPr>
        <w:t>aprender a aprender.</w:t>
      </w:r>
    </w:p>
    <w:p w:rsidR="00516C2B" w:rsidRPr="00516C2B" w:rsidRDefault="00516C2B" w:rsidP="00516C2B">
      <w:pPr>
        <w:numPr>
          <w:ilvl w:val="0"/>
          <w:numId w:val="1"/>
        </w:numPr>
      </w:pPr>
      <w:r w:rsidRPr="00516C2B">
        <w:rPr>
          <w:b/>
        </w:rPr>
        <w:t xml:space="preserve">Acompañar </w:t>
      </w:r>
      <w:r w:rsidRPr="00516C2B">
        <w:t>al alumno a saber conocer, saber hacer y saber ser y convivir;  los cuatro pilares de la educación.</w:t>
      </w:r>
    </w:p>
    <w:p w:rsidR="00516C2B" w:rsidRPr="00516C2B" w:rsidRDefault="00516C2B" w:rsidP="00516C2B">
      <w:pPr>
        <w:numPr>
          <w:ilvl w:val="0"/>
          <w:numId w:val="1"/>
        </w:numPr>
      </w:pPr>
      <w:r w:rsidRPr="00516C2B">
        <w:rPr>
          <w:b/>
        </w:rPr>
        <w:t>Transferir</w:t>
      </w:r>
      <w:r w:rsidRPr="00516C2B">
        <w:t xml:space="preserve"> los contenidos aprendidos en el aula a la vida cotidiana del alumno, promoviendo su motivación intrínseca a continuar descubriendo y construyendo su propio aprendizaje;  y a desarrollar competencias para la vida.</w:t>
      </w:r>
    </w:p>
    <w:p w:rsidR="00516C2B" w:rsidRPr="00516C2B" w:rsidRDefault="00516C2B" w:rsidP="00516C2B">
      <w:pPr>
        <w:numPr>
          <w:ilvl w:val="0"/>
          <w:numId w:val="1"/>
        </w:numPr>
      </w:pPr>
      <w:r w:rsidRPr="00516C2B">
        <w:t xml:space="preserve">Una </w:t>
      </w:r>
      <w:r w:rsidRPr="00516C2B">
        <w:rPr>
          <w:b/>
        </w:rPr>
        <w:t>educación de calidad atiende debidamente a la diversidad</w:t>
      </w:r>
      <w:r w:rsidRPr="00516C2B">
        <w:t>: canales y estilos de aprendizaje, inteligencias múltiples y necesidades educativas especiales de cada uno de nuestros alumnos.</w:t>
      </w:r>
    </w:p>
    <w:p w:rsidR="00516C2B" w:rsidRPr="00516C2B" w:rsidRDefault="00516C2B" w:rsidP="00516C2B">
      <w:pPr>
        <w:numPr>
          <w:ilvl w:val="0"/>
          <w:numId w:val="1"/>
        </w:numPr>
        <w:rPr>
          <w:b/>
        </w:rPr>
      </w:pPr>
      <w:r w:rsidRPr="00516C2B">
        <w:rPr>
          <w:b/>
        </w:rPr>
        <w:t>Evaluar continuamente</w:t>
      </w:r>
      <w:r w:rsidRPr="00516C2B">
        <w:t xml:space="preserve"> los resultados obtenidos, nuestras competencias docentes y directivas, las sesiones que impartimos, los programas académicos y formativos de la escuela</w:t>
      </w:r>
      <w:r w:rsidRPr="00516C2B">
        <w:rPr>
          <w:b/>
        </w:rPr>
        <w:t>;  caminando</w:t>
      </w:r>
      <w:r w:rsidRPr="00516C2B">
        <w:t xml:space="preserve"> hacia la </w:t>
      </w:r>
      <w:r w:rsidRPr="00516C2B">
        <w:rPr>
          <w:b/>
        </w:rPr>
        <w:t>mejora continua</w:t>
      </w:r>
      <w:r w:rsidRPr="00516C2B">
        <w:t xml:space="preserve"> y </w:t>
      </w:r>
      <w:r w:rsidRPr="00516C2B">
        <w:rPr>
          <w:b/>
        </w:rPr>
        <w:t>calidad educativa.</w:t>
      </w:r>
    </w:p>
    <w:p w:rsidR="00516C2B" w:rsidRPr="00516C2B" w:rsidRDefault="00516C2B" w:rsidP="00516C2B">
      <w:pPr>
        <w:numPr>
          <w:ilvl w:val="0"/>
          <w:numId w:val="1"/>
        </w:numPr>
      </w:pPr>
      <w:r w:rsidRPr="00516C2B">
        <w:t xml:space="preserve">Seguir investigando, estudiando, aprendiendo, innovando.  Siempre habrá </w:t>
      </w:r>
      <w:r w:rsidRPr="00516C2B">
        <w:rPr>
          <w:b/>
        </w:rPr>
        <w:t>áreas de oportunidad para mejorar</w:t>
      </w:r>
      <w:r w:rsidRPr="00516C2B">
        <w:t xml:space="preserve"> como directivo o docente.</w:t>
      </w:r>
    </w:p>
    <w:p w:rsidR="00516C2B" w:rsidRPr="00516C2B" w:rsidRDefault="00516C2B" w:rsidP="00516C2B">
      <w:pPr>
        <w:numPr>
          <w:ilvl w:val="0"/>
          <w:numId w:val="1"/>
        </w:numPr>
        <w:rPr>
          <w:b/>
        </w:rPr>
      </w:pPr>
      <w:r w:rsidRPr="00516C2B">
        <w:t xml:space="preserve">Tomar consciencia de </w:t>
      </w:r>
      <w:r w:rsidRPr="00516C2B">
        <w:rPr>
          <w:b/>
        </w:rPr>
        <w:t xml:space="preserve">la trascendencia </w:t>
      </w:r>
      <w:r w:rsidRPr="00516C2B">
        <w:t xml:space="preserve">de nuestro trabajo y considerar que es parte de nuestra </w:t>
      </w:r>
      <w:r w:rsidRPr="00516C2B">
        <w:rPr>
          <w:b/>
        </w:rPr>
        <w:t xml:space="preserve">misión personal y proyecto de vida.  </w:t>
      </w:r>
      <w:r w:rsidRPr="00516C2B">
        <w:t xml:space="preserve">Realmente podemos hacer una </w:t>
      </w:r>
      <w:r w:rsidRPr="00516C2B">
        <w:rPr>
          <w:b/>
        </w:rPr>
        <w:t>diferencia</w:t>
      </w:r>
      <w:r w:rsidRPr="00516C2B">
        <w:t xml:space="preserve"> en la vida de nuestros alumnos, ¡que sea una diferencia </w:t>
      </w:r>
      <w:r w:rsidRPr="00516C2B">
        <w:rPr>
          <w:b/>
        </w:rPr>
        <w:t>enriquecedora!</w:t>
      </w:r>
    </w:p>
    <w:p w:rsidR="00395BA2" w:rsidRDefault="00395BA2"/>
    <w:sectPr w:rsidR="00395BA2" w:rsidSect="00395B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B3BE2"/>
    <w:multiLevelType w:val="hybridMultilevel"/>
    <w:tmpl w:val="5FD02998"/>
    <w:lvl w:ilvl="0" w:tplc="C3F062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6C2B"/>
    <w:rsid w:val="00395BA2"/>
    <w:rsid w:val="00516C2B"/>
    <w:rsid w:val="00CA1195"/>
    <w:rsid w:val="00CC08CD"/>
    <w:rsid w:val="00DD0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B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CAMPOS</dc:creator>
  <cp:lastModifiedBy>MARCELA CAMPOS</cp:lastModifiedBy>
  <cp:revision>1</cp:revision>
  <dcterms:created xsi:type="dcterms:W3CDTF">2008-11-06T20:11:00Z</dcterms:created>
  <dcterms:modified xsi:type="dcterms:W3CDTF">2008-11-06T20:14:00Z</dcterms:modified>
</cp:coreProperties>
</file>